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CE" w:rsidRPr="00162F97" w:rsidRDefault="00843261" w:rsidP="00F83DC9">
      <w:pPr>
        <w:spacing w:after="100" w:afterAutospacing="1" w:line="276" w:lineRule="auto"/>
        <w:contextualSpacing/>
        <w:jc w:val="center"/>
        <w:rPr>
          <w:b/>
          <w:sz w:val="24"/>
          <w:u w:val="single"/>
        </w:rPr>
      </w:pPr>
      <w:bookmarkStart w:id="0" w:name="OLE_LINK1"/>
      <w:bookmarkStart w:id="1" w:name="_GoBack"/>
      <w:bookmarkEnd w:id="1"/>
      <w:r>
        <w:rPr>
          <w:b/>
          <w:sz w:val="24"/>
          <w:u w:val="single"/>
        </w:rPr>
        <w:t>BE PART OF EGO’S RELENTLESS GARDEN TAKEOVER AND BE THE ENVY OF THE NEIGHBOURHOOD</w:t>
      </w:r>
    </w:p>
    <w:bookmarkEnd w:id="0"/>
    <w:p w:rsidR="00727CCE" w:rsidRPr="00F83DC9" w:rsidRDefault="00727CCE" w:rsidP="00F83DC9">
      <w:pPr>
        <w:spacing w:after="0" w:line="276" w:lineRule="auto"/>
        <w:contextualSpacing/>
        <w:jc w:val="both"/>
        <w:rPr>
          <w:b/>
        </w:rPr>
      </w:pPr>
    </w:p>
    <w:p w:rsidR="00F83DC9" w:rsidRDefault="00727CCE" w:rsidP="00843261">
      <w:pPr>
        <w:spacing w:after="0" w:line="276" w:lineRule="auto"/>
        <w:contextualSpacing/>
        <w:jc w:val="both"/>
      </w:pPr>
      <w:r w:rsidRPr="00F83DC9">
        <w:rPr>
          <w:b/>
        </w:rPr>
        <w:t xml:space="preserve">March 2017 – </w:t>
      </w:r>
      <w:r w:rsidR="00843261">
        <w:t>Lawnmowers from EGO Power+ will be the source of intrigue and envy among neighbourhoods, when the quiet machines start up and breeze through mowing the lawn.</w:t>
      </w:r>
    </w:p>
    <w:p w:rsidR="00843261" w:rsidRDefault="00843261" w:rsidP="00843261">
      <w:pPr>
        <w:spacing w:after="0" w:line="276" w:lineRule="auto"/>
        <w:contextualSpacing/>
        <w:jc w:val="both"/>
      </w:pPr>
    </w:p>
    <w:p w:rsidR="00843261" w:rsidRDefault="00843261" w:rsidP="00843261">
      <w:pPr>
        <w:spacing w:after="0" w:line="276" w:lineRule="auto"/>
        <w:contextualSpacing/>
        <w:jc w:val="both"/>
      </w:pPr>
      <w:r>
        <w:t>The stylish mowers are not only the best in product design but also feature ground-breaking battery technology from the</w:t>
      </w:r>
      <w:r w:rsidR="00693D4D">
        <w:t xml:space="preserve"> cordless equipment</w:t>
      </w:r>
      <w:r w:rsidR="009F4583">
        <w:t xml:space="preserve"> specialist</w:t>
      </w:r>
      <w:r>
        <w:t>.</w:t>
      </w:r>
    </w:p>
    <w:p w:rsidR="00843261" w:rsidRDefault="00843261" w:rsidP="00843261">
      <w:pPr>
        <w:spacing w:after="0" w:line="276" w:lineRule="auto"/>
        <w:contextualSpacing/>
        <w:jc w:val="both"/>
      </w:pPr>
    </w:p>
    <w:p w:rsidR="00843261" w:rsidRDefault="00843261" w:rsidP="00843261">
      <w:pPr>
        <w:spacing w:after="0" w:line="276" w:lineRule="auto"/>
        <w:contextualSpacing/>
        <w:jc w:val="both"/>
      </w:pPr>
      <w:r>
        <w:t xml:space="preserve">EGO Power+ lawnmowers are powered by </w:t>
      </w:r>
      <w:r w:rsidRPr="00557C8F">
        <w:rPr>
          <w:rFonts w:ascii="Calibri" w:hAnsi="Calibri"/>
        </w:rPr>
        <w:t xml:space="preserve">EGO’s intelligent </w:t>
      </w:r>
      <w:r w:rsidR="0005278D">
        <w:rPr>
          <w:rFonts w:ascii="Calibri" w:hAnsi="Calibri"/>
        </w:rPr>
        <w:t xml:space="preserve">lithium-ion </w:t>
      </w:r>
      <w:r w:rsidRPr="00557C8F">
        <w:rPr>
          <w:rFonts w:ascii="Calibri" w:hAnsi="Calibri"/>
        </w:rPr>
        <w:t xml:space="preserve">battery </w:t>
      </w:r>
      <w:r>
        <w:rPr>
          <w:rFonts w:ascii="Calibri" w:hAnsi="Calibri"/>
        </w:rPr>
        <w:t xml:space="preserve">which </w:t>
      </w:r>
      <w:r w:rsidRPr="00557C8F">
        <w:rPr>
          <w:rFonts w:ascii="Calibri" w:hAnsi="Calibri"/>
        </w:rPr>
        <w:t xml:space="preserve">is designed like no other, making it the industry’s highest energy capacity </w:t>
      </w:r>
      <w:r w:rsidR="009F4583">
        <w:rPr>
          <w:rFonts w:ascii="Calibri" w:hAnsi="Calibri"/>
        </w:rPr>
        <w:t xml:space="preserve">in a hand held </w:t>
      </w:r>
      <w:r w:rsidRPr="00557C8F">
        <w:rPr>
          <w:rFonts w:ascii="Calibri" w:hAnsi="Calibri"/>
        </w:rPr>
        <w:t xml:space="preserve">battery, giving the user all the power to get the job done. </w:t>
      </w:r>
      <w:r w:rsidRPr="00557C8F">
        <w:rPr>
          <w:rFonts w:ascii="Calibri" w:hAnsi="Calibri"/>
          <w:bCs/>
        </w:rPr>
        <w:t>All EGO batteries are interchangeable across the entire EGO range and featured the brand’s ground-breaking patented Arc-Lithium design and Keep Cool</w:t>
      </w:r>
      <w:r w:rsidR="009F4583">
        <w:rPr>
          <w:rFonts w:ascii="Calibri" w:hAnsi="Calibri"/>
          <w:bCs/>
        </w:rPr>
        <w:t>™</w:t>
      </w:r>
      <w:r w:rsidRPr="00557C8F">
        <w:rPr>
          <w:rFonts w:ascii="Calibri" w:hAnsi="Calibri"/>
          <w:bCs/>
        </w:rPr>
        <w:t xml:space="preserve"> cell technology.</w:t>
      </w:r>
    </w:p>
    <w:p w:rsidR="00843261" w:rsidRDefault="00843261" w:rsidP="00843261">
      <w:pPr>
        <w:spacing w:after="0" w:line="276" w:lineRule="auto"/>
        <w:contextualSpacing/>
        <w:jc w:val="both"/>
      </w:pPr>
    </w:p>
    <w:p w:rsidR="00843261" w:rsidRDefault="00843261" w:rsidP="00843261">
      <w:pPr>
        <w:spacing w:after="0" w:line="276" w:lineRule="auto"/>
        <w:contextualSpacing/>
        <w:jc w:val="both"/>
      </w:pPr>
      <w:r>
        <w:t xml:space="preserve">EGO Power+, the only brand with a 56-volt battery on the </w:t>
      </w:r>
      <w:r w:rsidRPr="00C512E2">
        <w:t>market,</w:t>
      </w:r>
      <w:r>
        <w:t xml:space="preserve"> has extended its </w:t>
      </w:r>
      <w:r w:rsidR="00690C9C">
        <w:t>revolutionary</w:t>
      </w:r>
      <w:r>
        <w:t xml:space="preserve"> range of lithium-ion powered lawnmowers, and with it has developed the features within the range, helping the brand to conquer the mar</w:t>
      </w:r>
      <w:r w:rsidR="00690C9C">
        <w:t>ket and silence its competitors</w:t>
      </w:r>
      <w:r w:rsidR="0005278D">
        <w:t>,</w:t>
      </w:r>
      <w:r w:rsidR="00690C9C">
        <w:t xml:space="preserve"> whilst delivering products that </w:t>
      </w:r>
      <w:r w:rsidR="0005278D">
        <w:t xml:space="preserve">power through gardening tasks </w:t>
      </w:r>
      <w:r w:rsidR="00690C9C">
        <w:t>until the job is done.</w:t>
      </w:r>
    </w:p>
    <w:p w:rsidR="00843261" w:rsidRDefault="00843261" w:rsidP="00843261">
      <w:pPr>
        <w:spacing w:after="0" w:line="276" w:lineRule="auto"/>
        <w:contextualSpacing/>
        <w:jc w:val="both"/>
      </w:pPr>
    </w:p>
    <w:p w:rsidR="00843261" w:rsidRDefault="00843261" w:rsidP="00843261">
      <w:pPr>
        <w:spacing w:after="0" w:line="276" w:lineRule="auto"/>
        <w:contextualSpacing/>
        <w:jc w:val="both"/>
        <w:rPr>
          <w:rFonts w:ascii="Calibri" w:hAnsi="Calibri"/>
          <w:bCs/>
        </w:rPr>
      </w:pPr>
      <w:r>
        <w:t>Two new innovative, stylish and powerful mowers</w:t>
      </w:r>
      <w:r w:rsidR="0005278D">
        <w:t>, the LM2024E and the LM2024E-SP,</w:t>
      </w:r>
      <w:r>
        <w:t xml:space="preserve"> have been added to the </w:t>
      </w:r>
      <w:r w:rsidR="00DE376C">
        <w:t>line-up</w:t>
      </w:r>
      <w:r w:rsidR="0005278D">
        <w:t>. B</w:t>
      </w:r>
      <w:r>
        <w:t xml:space="preserve">oth </w:t>
      </w:r>
      <w:r>
        <w:rPr>
          <w:rFonts w:ascii="Calibri" w:hAnsi="Calibri"/>
          <w:bCs/>
        </w:rPr>
        <w:t>have a steel deck and a 50” cutting width. They</w:t>
      </w:r>
      <w:r>
        <w:t xml:space="preserve"> boast a </w:t>
      </w:r>
      <w:r>
        <w:rPr>
          <w:rFonts w:ascii="Calibri" w:hAnsi="Calibri"/>
          <w:bCs/>
        </w:rPr>
        <w:t>new feature to the EGO range of</w:t>
      </w:r>
      <w:r w:rsidRPr="009119DC">
        <w:rPr>
          <w:rFonts w:ascii="Calibri" w:hAnsi="Calibri"/>
          <w:bCs/>
        </w:rPr>
        <w:t xml:space="preserve"> the</w:t>
      </w:r>
      <w:r>
        <w:rPr>
          <w:rFonts w:ascii="Calibri" w:hAnsi="Calibri"/>
          <w:bCs/>
        </w:rPr>
        <w:t xml:space="preserve"> </w:t>
      </w:r>
      <w:r w:rsidRPr="009119DC">
        <w:rPr>
          <w:rFonts w:ascii="Calibri" w:hAnsi="Calibri"/>
          <w:bCs/>
        </w:rPr>
        <w:t>brushless motor that offers greater efficiency</w:t>
      </w:r>
      <w:r>
        <w:rPr>
          <w:rFonts w:ascii="Calibri" w:hAnsi="Calibri"/>
          <w:bCs/>
        </w:rPr>
        <w:t>, durability</w:t>
      </w:r>
      <w:r w:rsidRPr="009119DC">
        <w:rPr>
          <w:rFonts w:ascii="Calibri" w:hAnsi="Calibri"/>
          <w:bCs/>
        </w:rPr>
        <w:t xml:space="preserve"> and power. </w:t>
      </w:r>
      <w:r w:rsidR="00690C9C">
        <w:rPr>
          <w:rFonts w:ascii="Calibri" w:hAnsi="Calibri"/>
          <w:bCs/>
        </w:rPr>
        <w:t xml:space="preserve"> Packed with intelligent power, t</w:t>
      </w:r>
      <w:r>
        <w:rPr>
          <w:rFonts w:ascii="Calibri" w:hAnsi="Calibri"/>
          <w:bCs/>
        </w:rPr>
        <w:t>he LM2024E has a 700W motor, and the LM2024E-SP has 1000W to pow</w:t>
      </w:r>
      <w:r w:rsidR="0005278D">
        <w:rPr>
          <w:rFonts w:ascii="Calibri" w:hAnsi="Calibri"/>
          <w:bCs/>
        </w:rPr>
        <w:t>er the self-propelled function, even in the toughest grass conditions.</w:t>
      </w:r>
    </w:p>
    <w:p w:rsidR="00843261" w:rsidRDefault="00843261" w:rsidP="00843261">
      <w:pPr>
        <w:spacing w:after="0" w:line="276" w:lineRule="auto"/>
        <w:contextualSpacing/>
        <w:jc w:val="both"/>
        <w:rPr>
          <w:rFonts w:ascii="Calibri" w:hAnsi="Calibri"/>
          <w:bCs/>
        </w:rPr>
      </w:pPr>
    </w:p>
    <w:p w:rsidR="00843261" w:rsidRPr="0066134C" w:rsidRDefault="00843261" w:rsidP="00843261">
      <w:pPr>
        <w:spacing w:after="0" w:line="276" w:lineRule="auto"/>
        <w:contextualSpacing/>
        <w:jc w:val="both"/>
        <w:rPr>
          <w:rFonts w:ascii="Calibri" w:hAnsi="Calibri"/>
          <w:bCs/>
        </w:rPr>
      </w:pPr>
      <w:r>
        <w:rPr>
          <w:rFonts w:ascii="Calibri" w:hAnsi="Calibri"/>
          <w:bCs/>
        </w:rPr>
        <w:t xml:space="preserve">These models join the four other mowers in the EGO range, all of which are able </w:t>
      </w:r>
      <w:r w:rsidRPr="008C3329">
        <w:rPr>
          <w:rFonts w:ascii="Calibri" w:hAnsi="Calibri"/>
        </w:rPr>
        <w:t>to be compactly folded for vertical storage</w:t>
      </w:r>
      <w:r>
        <w:rPr>
          <w:rFonts w:ascii="Calibri" w:hAnsi="Calibri"/>
        </w:rPr>
        <w:t xml:space="preserve"> in seconds</w:t>
      </w:r>
      <w:r w:rsidRPr="008C3329">
        <w:rPr>
          <w:rFonts w:ascii="Calibri" w:hAnsi="Calibri"/>
        </w:rPr>
        <w:t>.</w:t>
      </w:r>
      <w:r>
        <w:rPr>
          <w:rFonts w:ascii="Calibri" w:hAnsi="Calibri"/>
        </w:rPr>
        <w:t xml:space="preserve"> This is aided on these new models by the addition of new aluminium handles that offer </w:t>
      </w:r>
      <w:r>
        <w:rPr>
          <w:rFonts w:ascii="Calibri" w:hAnsi="Calibri"/>
          <w:bCs/>
        </w:rPr>
        <w:t xml:space="preserve">improved ergonomics, sturdier storage and easier grass box emptying. EGO </w:t>
      </w:r>
      <w:r>
        <w:rPr>
          <w:rFonts w:ascii="Calibri" w:hAnsi="Calibri"/>
        </w:rPr>
        <w:t xml:space="preserve">mowers range from 49cm to 52cm and are available with either a steel or poly deck, as well as push or </w:t>
      </w:r>
      <w:r w:rsidR="00DE376C">
        <w:rPr>
          <w:rFonts w:ascii="Calibri" w:hAnsi="Calibri"/>
        </w:rPr>
        <w:t>self-propelled</w:t>
      </w:r>
      <w:r>
        <w:rPr>
          <w:rFonts w:ascii="Calibri" w:hAnsi="Calibri"/>
        </w:rPr>
        <w:t>.</w:t>
      </w:r>
    </w:p>
    <w:p w:rsidR="00843261" w:rsidRDefault="00843261" w:rsidP="00843261">
      <w:pPr>
        <w:spacing w:after="0" w:line="276" w:lineRule="auto"/>
        <w:contextualSpacing/>
        <w:jc w:val="both"/>
        <w:rPr>
          <w:rFonts w:ascii="Calibri" w:hAnsi="Calibri"/>
        </w:rPr>
      </w:pPr>
    </w:p>
    <w:p w:rsidR="00843261" w:rsidRPr="00A12429" w:rsidRDefault="00843261" w:rsidP="00843261">
      <w:pPr>
        <w:jc w:val="both"/>
      </w:pPr>
      <w:r w:rsidRPr="00F85B84">
        <w:rPr>
          <w:rFonts w:ascii="Calibri" w:hAnsi="Calibri"/>
        </w:rPr>
        <w:t>EGO’s European marketing director, Steve Roskell, commented: “Since the inception of EGO, we have re-written the powered garden products rule book and our latest product development</w:t>
      </w:r>
      <w:r>
        <w:rPr>
          <w:rFonts w:ascii="Calibri" w:hAnsi="Calibri"/>
        </w:rPr>
        <w:t>s</w:t>
      </w:r>
      <w:r w:rsidRPr="00F85B84">
        <w:rPr>
          <w:rFonts w:ascii="Calibri" w:hAnsi="Calibri"/>
        </w:rPr>
        <w:t xml:space="preserve"> further that.</w:t>
      </w:r>
      <w:r>
        <w:rPr>
          <w:rFonts w:ascii="Calibri" w:hAnsi="Calibri"/>
        </w:rPr>
        <w:t xml:space="preserve"> As innovators in the sector we are constantly developing our range and the two new mowers have new features, such as the brushless motor and the aluminium handles, that help gardeners maintain their lawns without the hassle associated with petrol machines.”</w:t>
      </w:r>
    </w:p>
    <w:p w:rsidR="00843261" w:rsidRPr="00F83DC9" w:rsidRDefault="00843261" w:rsidP="00843261">
      <w:pPr>
        <w:spacing w:after="0" w:line="276" w:lineRule="auto"/>
        <w:contextualSpacing/>
        <w:jc w:val="both"/>
        <w:rPr>
          <w:rFonts w:ascii="Calibri" w:hAnsi="Calibri"/>
          <w:bCs/>
        </w:rPr>
      </w:pPr>
      <w:r w:rsidRPr="00A12429">
        <w:rPr>
          <w:rFonts w:eastAsia="Times New Roman" w:cs="Times New Roman"/>
        </w:rPr>
        <w:t xml:space="preserve">Unlike many competitors’ cordless systems, </w:t>
      </w:r>
      <w:r w:rsidR="00693D4D">
        <w:rPr>
          <w:rFonts w:eastAsia="Times New Roman" w:cs="Times New Roman"/>
        </w:rPr>
        <w:t xml:space="preserve">the </w:t>
      </w:r>
      <w:r w:rsidRPr="00A12429">
        <w:rPr>
          <w:rFonts w:eastAsia="Times New Roman" w:cs="Times New Roman"/>
        </w:rPr>
        <w:t xml:space="preserve">EGO Power+ </w:t>
      </w:r>
      <w:r w:rsidR="00693D4D">
        <w:rPr>
          <w:rFonts w:eastAsia="Times New Roman" w:cs="Times New Roman"/>
        </w:rPr>
        <w:t xml:space="preserve">system </w:t>
      </w:r>
      <w:r w:rsidRPr="00A12429">
        <w:rPr>
          <w:rFonts w:eastAsia="Times New Roman" w:cs="Times New Roman"/>
        </w:rPr>
        <w:t>has the power to match petrol without the noise, fuss or fumes; silencing many cordles</w:t>
      </w:r>
      <w:r w:rsidR="000561A1">
        <w:rPr>
          <w:rFonts w:eastAsia="Times New Roman" w:cs="Times New Roman"/>
        </w:rPr>
        <w:t>s sceptics and proving that battery power is the new way forward in the garden power sector.</w:t>
      </w:r>
    </w:p>
    <w:p w:rsidR="00F83DC9" w:rsidRPr="00F83DC9" w:rsidRDefault="00F83DC9" w:rsidP="00F83DC9">
      <w:pPr>
        <w:spacing w:after="0" w:line="276" w:lineRule="auto"/>
        <w:contextualSpacing/>
        <w:jc w:val="both"/>
      </w:pPr>
    </w:p>
    <w:p w:rsidR="00727CCE" w:rsidRPr="00F83DC9" w:rsidRDefault="00727CCE" w:rsidP="00F83DC9">
      <w:pPr>
        <w:spacing w:after="0" w:line="276" w:lineRule="auto"/>
        <w:contextualSpacing/>
        <w:jc w:val="both"/>
      </w:pPr>
      <w:r w:rsidRPr="00F83DC9">
        <w:t>The EGO Power+ range is available through Henton &amp; Chattell’s nationwide dealer network.</w:t>
      </w:r>
    </w:p>
    <w:p w:rsidR="00727CCE" w:rsidRPr="00F83DC9" w:rsidRDefault="00727CCE" w:rsidP="00F83DC9">
      <w:pPr>
        <w:spacing w:after="0" w:line="276" w:lineRule="auto"/>
        <w:contextualSpacing/>
        <w:jc w:val="both"/>
      </w:pPr>
    </w:p>
    <w:p w:rsidR="00727CCE" w:rsidRPr="00F83DC9" w:rsidRDefault="00727CCE" w:rsidP="00F83DC9">
      <w:pPr>
        <w:spacing w:after="0" w:line="276" w:lineRule="auto"/>
        <w:contextualSpacing/>
        <w:jc w:val="both"/>
      </w:pPr>
      <w:r w:rsidRPr="00F83DC9">
        <w:t xml:space="preserve">For more information visit </w:t>
      </w:r>
      <w:hyperlink r:id="rId6" w:history="1">
        <w:r w:rsidRPr="00F83DC9">
          <w:rPr>
            <w:rStyle w:val="Hyperlink"/>
          </w:rPr>
          <w:t>www.egopowerplus.co.uk</w:t>
        </w:r>
      </w:hyperlink>
      <w:r w:rsidRPr="00F83DC9">
        <w:t>.</w:t>
      </w:r>
    </w:p>
    <w:p w:rsidR="00727CCE" w:rsidRPr="00F83DC9" w:rsidRDefault="00727CCE" w:rsidP="00F83DC9">
      <w:pPr>
        <w:spacing w:after="0" w:line="276" w:lineRule="auto"/>
        <w:contextualSpacing/>
        <w:jc w:val="both"/>
        <w:rPr>
          <w:b/>
        </w:rPr>
      </w:pPr>
    </w:p>
    <w:p w:rsidR="00727CCE" w:rsidRDefault="00727CCE" w:rsidP="00F83DC9">
      <w:pPr>
        <w:spacing w:after="0" w:line="276" w:lineRule="auto"/>
        <w:contextualSpacing/>
        <w:jc w:val="both"/>
        <w:rPr>
          <w:b/>
        </w:rPr>
      </w:pPr>
      <w:r w:rsidRPr="00F83DC9">
        <w:rPr>
          <w:b/>
        </w:rPr>
        <w:t xml:space="preserve">ENDS </w:t>
      </w:r>
    </w:p>
    <w:p w:rsidR="00F83DC9" w:rsidRPr="00F83DC9" w:rsidRDefault="00F83DC9" w:rsidP="00F83DC9">
      <w:pPr>
        <w:spacing w:after="0" w:line="276" w:lineRule="auto"/>
        <w:contextualSpacing/>
        <w:jc w:val="both"/>
        <w:rPr>
          <w:b/>
        </w:rPr>
      </w:pPr>
    </w:p>
    <w:p w:rsidR="00F83DC9" w:rsidRPr="00F83DC9" w:rsidRDefault="00F83DC9" w:rsidP="00F83DC9">
      <w:pPr>
        <w:pStyle w:val="PlainText"/>
        <w:spacing w:line="276" w:lineRule="auto"/>
        <w:jc w:val="both"/>
        <w:rPr>
          <w:szCs w:val="22"/>
        </w:rPr>
      </w:pPr>
      <w:r w:rsidRPr="00F83DC9">
        <w:rPr>
          <w:szCs w:val="22"/>
        </w:rPr>
        <w:t>Prices:</w:t>
      </w:r>
    </w:p>
    <w:p w:rsidR="000561A1" w:rsidRPr="002C703F" w:rsidRDefault="000561A1" w:rsidP="000561A1">
      <w:pPr>
        <w:spacing w:line="240" w:lineRule="auto"/>
        <w:rPr>
          <w:rFonts w:ascii="Calibri" w:hAnsi="Calibri"/>
        </w:rPr>
      </w:pPr>
      <w:r>
        <w:tab/>
      </w:r>
      <w:r w:rsidRPr="002C703F">
        <w:rPr>
          <w:rFonts w:ascii="Calibri" w:hAnsi="Calibri"/>
          <w:bCs/>
        </w:rPr>
        <w:t>LM2001E</w:t>
      </w:r>
      <w:r w:rsidRPr="002C703F">
        <w:rPr>
          <w:rFonts w:ascii="Calibri" w:hAnsi="Calibri"/>
          <w:bCs/>
        </w:rPr>
        <w:tab/>
      </w:r>
      <w:r w:rsidRPr="002C703F">
        <w:rPr>
          <w:rFonts w:ascii="Calibri" w:hAnsi="Calibri"/>
        </w:rPr>
        <w:t xml:space="preserve">£519 </w:t>
      </w:r>
      <w:r w:rsidRPr="002C703F">
        <w:rPr>
          <w:rFonts w:ascii="Calibri" w:hAnsi="Calibri"/>
        </w:rPr>
        <w:tab/>
        <w:t>including 4Ah battery and rapid charger</w:t>
      </w:r>
    </w:p>
    <w:p w:rsidR="000561A1" w:rsidRPr="002C703F" w:rsidRDefault="000561A1" w:rsidP="000561A1">
      <w:pPr>
        <w:spacing w:line="240" w:lineRule="auto"/>
        <w:ind w:firstLine="720"/>
        <w:rPr>
          <w:rFonts w:ascii="Calibri" w:hAnsi="Calibri"/>
        </w:rPr>
      </w:pPr>
      <w:r w:rsidRPr="002C703F">
        <w:rPr>
          <w:rFonts w:ascii="Calibri" w:hAnsi="Calibri"/>
          <w:bCs/>
        </w:rPr>
        <w:t>LM2011E</w:t>
      </w:r>
      <w:r w:rsidRPr="002C703F">
        <w:rPr>
          <w:rFonts w:ascii="Calibri" w:hAnsi="Calibri"/>
          <w:bCs/>
        </w:rPr>
        <w:tab/>
      </w:r>
      <w:r w:rsidRPr="002C703F">
        <w:rPr>
          <w:rFonts w:ascii="Calibri" w:hAnsi="Calibri"/>
        </w:rPr>
        <w:t xml:space="preserve">£519 </w:t>
      </w:r>
      <w:r w:rsidRPr="002C703F">
        <w:rPr>
          <w:rFonts w:ascii="Calibri" w:hAnsi="Calibri"/>
        </w:rPr>
        <w:tab/>
        <w:t>including 5Ah battery and rapid charger</w:t>
      </w:r>
    </w:p>
    <w:p w:rsidR="000561A1" w:rsidRPr="002C703F" w:rsidRDefault="000561A1" w:rsidP="000561A1">
      <w:pPr>
        <w:spacing w:line="240" w:lineRule="auto"/>
        <w:ind w:firstLine="720"/>
        <w:rPr>
          <w:rFonts w:ascii="Calibri" w:hAnsi="Calibri"/>
        </w:rPr>
      </w:pPr>
      <w:r w:rsidRPr="002C703F">
        <w:rPr>
          <w:rFonts w:ascii="Calibri" w:hAnsi="Calibri"/>
          <w:bCs/>
        </w:rPr>
        <w:t xml:space="preserve">LM2102E-SP </w:t>
      </w:r>
      <w:r w:rsidRPr="002C703F">
        <w:rPr>
          <w:rFonts w:ascii="Calibri" w:hAnsi="Calibri"/>
          <w:bCs/>
        </w:rPr>
        <w:tab/>
      </w:r>
      <w:r w:rsidRPr="002C703F">
        <w:rPr>
          <w:rFonts w:ascii="Calibri" w:hAnsi="Calibri"/>
        </w:rPr>
        <w:t xml:space="preserve">£729 </w:t>
      </w:r>
      <w:r w:rsidRPr="002C703F">
        <w:rPr>
          <w:rFonts w:ascii="Calibri" w:hAnsi="Calibri"/>
        </w:rPr>
        <w:tab/>
        <w:t>including 7.5Ah battery and rapid charger</w:t>
      </w:r>
    </w:p>
    <w:p w:rsidR="000561A1" w:rsidRPr="002C703F" w:rsidRDefault="000561A1" w:rsidP="000561A1">
      <w:pPr>
        <w:spacing w:line="240" w:lineRule="auto"/>
        <w:ind w:firstLine="720"/>
        <w:rPr>
          <w:rFonts w:ascii="Calibri" w:hAnsi="Calibri"/>
        </w:rPr>
      </w:pPr>
      <w:r w:rsidRPr="002C703F">
        <w:rPr>
          <w:rFonts w:ascii="Calibri" w:hAnsi="Calibri"/>
          <w:bCs/>
        </w:rPr>
        <w:t>LM2014E-SP</w:t>
      </w:r>
      <w:r w:rsidRPr="002C703F">
        <w:rPr>
          <w:rFonts w:ascii="Calibri" w:hAnsi="Calibri"/>
          <w:bCs/>
        </w:rPr>
        <w:tab/>
      </w:r>
      <w:r w:rsidRPr="002C703F">
        <w:rPr>
          <w:rFonts w:ascii="Calibri" w:hAnsi="Calibri"/>
        </w:rPr>
        <w:t xml:space="preserve">£629 </w:t>
      </w:r>
      <w:r w:rsidRPr="002C703F">
        <w:rPr>
          <w:rFonts w:ascii="Calibri" w:hAnsi="Calibri"/>
        </w:rPr>
        <w:tab/>
        <w:t>including 6Ah battery and rapid charger</w:t>
      </w:r>
    </w:p>
    <w:p w:rsidR="000561A1" w:rsidRPr="002C703F" w:rsidRDefault="000561A1" w:rsidP="000561A1">
      <w:pPr>
        <w:spacing w:line="240" w:lineRule="auto"/>
        <w:ind w:firstLine="720"/>
        <w:rPr>
          <w:rFonts w:ascii="Calibri" w:hAnsi="Calibri"/>
        </w:rPr>
      </w:pPr>
      <w:r w:rsidRPr="002C703F">
        <w:rPr>
          <w:rFonts w:ascii="Calibri" w:hAnsi="Calibri"/>
          <w:bCs/>
        </w:rPr>
        <w:t>LM2024E</w:t>
      </w:r>
      <w:r w:rsidRPr="002C703F">
        <w:rPr>
          <w:rFonts w:ascii="Calibri" w:hAnsi="Calibri"/>
          <w:bCs/>
        </w:rPr>
        <w:tab/>
      </w:r>
      <w:r w:rsidRPr="002C703F">
        <w:rPr>
          <w:rFonts w:ascii="Calibri" w:hAnsi="Calibri"/>
        </w:rPr>
        <w:t>£599</w:t>
      </w:r>
      <w:r w:rsidRPr="002C703F">
        <w:rPr>
          <w:rFonts w:ascii="Calibri" w:hAnsi="Calibri"/>
        </w:rPr>
        <w:tab/>
        <w:t>including 6Ah battery and rapid charger</w:t>
      </w:r>
    </w:p>
    <w:p w:rsidR="000561A1" w:rsidRPr="002C703F" w:rsidRDefault="000561A1" w:rsidP="000561A1">
      <w:pPr>
        <w:spacing w:line="240" w:lineRule="auto"/>
        <w:ind w:firstLine="720"/>
        <w:rPr>
          <w:rFonts w:ascii="Calibri" w:hAnsi="Calibri"/>
        </w:rPr>
      </w:pPr>
      <w:r w:rsidRPr="002C703F">
        <w:rPr>
          <w:rFonts w:ascii="Calibri" w:hAnsi="Calibri"/>
          <w:bCs/>
        </w:rPr>
        <w:t>LM2024E-SP</w:t>
      </w:r>
      <w:r w:rsidRPr="002C703F">
        <w:rPr>
          <w:rFonts w:ascii="Calibri" w:hAnsi="Calibri"/>
          <w:bCs/>
        </w:rPr>
        <w:tab/>
      </w:r>
      <w:r w:rsidRPr="002C703F">
        <w:rPr>
          <w:rFonts w:ascii="Calibri" w:hAnsi="Calibri"/>
        </w:rPr>
        <w:t xml:space="preserve">£679 </w:t>
      </w:r>
      <w:r w:rsidRPr="002C703F">
        <w:rPr>
          <w:rFonts w:ascii="Calibri" w:hAnsi="Calibri"/>
        </w:rPr>
        <w:tab/>
        <w:t>including 6Ah battery and rapid charger</w:t>
      </w:r>
    </w:p>
    <w:p w:rsidR="00F83DC9" w:rsidRPr="00F83DC9" w:rsidRDefault="00F83DC9" w:rsidP="000561A1">
      <w:pPr>
        <w:pStyle w:val="PlainText"/>
        <w:spacing w:line="276" w:lineRule="auto"/>
        <w:jc w:val="both"/>
        <w:rPr>
          <w:b/>
        </w:rPr>
      </w:pPr>
    </w:p>
    <w:p w:rsidR="00727CCE" w:rsidRPr="00F83DC9" w:rsidRDefault="00727CCE" w:rsidP="00F83DC9">
      <w:pPr>
        <w:spacing w:after="0" w:line="276" w:lineRule="auto"/>
        <w:contextualSpacing/>
        <w:jc w:val="both"/>
        <w:rPr>
          <w:b/>
        </w:rPr>
      </w:pPr>
      <w:r w:rsidRPr="00F83DC9">
        <w:rPr>
          <w:b/>
        </w:rPr>
        <w:t>No: 17/</w:t>
      </w:r>
    </w:p>
    <w:p w:rsidR="00727CCE" w:rsidRPr="00F83DC9" w:rsidRDefault="00727CCE" w:rsidP="00F83DC9">
      <w:pPr>
        <w:spacing w:after="0" w:line="276" w:lineRule="auto"/>
        <w:contextualSpacing/>
        <w:jc w:val="both"/>
        <w:rPr>
          <w:b/>
        </w:rPr>
      </w:pPr>
    </w:p>
    <w:p w:rsidR="00727CCE" w:rsidRPr="00F83DC9" w:rsidRDefault="00727CCE" w:rsidP="00F83DC9">
      <w:pPr>
        <w:spacing w:after="0" w:line="276" w:lineRule="auto"/>
        <w:contextualSpacing/>
        <w:jc w:val="both"/>
      </w:pPr>
      <w:r w:rsidRPr="00F83DC9">
        <w:t xml:space="preserve">For more information about this press release please contact Holly Daulby at Paskett PR. 01332 258335/07850 314040 or email </w:t>
      </w:r>
      <w:hyperlink r:id="rId7" w:history="1">
        <w:r w:rsidRPr="00F83DC9">
          <w:rPr>
            <w:rStyle w:val="Hyperlink"/>
          </w:rPr>
          <w:t>hollydaulby@paskett.co.uk</w:t>
        </w:r>
      </w:hyperlink>
      <w:r w:rsidRPr="00F83DC9">
        <w:rPr>
          <w:rStyle w:val="Hyperlink"/>
        </w:rPr>
        <w:t>.</w:t>
      </w:r>
    </w:p>
    <w:sectPr w:rsidR="00727CCE" w:rsidRPr="00F83DC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CE" w:rsidRDefault="00727CCE" w:rsidP="00727CCE">
      <w:pPr>
        <w:spacing w:after="0" w:line="240" w:lineRule="auto"/>
      </w:pPr>
      <w:r>
        <w:separator/>
      </w:r>
    </w:p>
  </w:endnote>
  <w:endnote w:type="continuationSeparator" w:id="0">
    <w:p w:rsidR="00727CCE" w:rsidRDefault="00727CCE" w:rsidP="0072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CE" w:rsidRDefault="00727CCE" w:rsidP="00727CCE">
      <w:pPr>
        <w:spacing w:after="0" w:line="240" w:lineRule="auto"/>
      </w:pPr>
      <w:r>
        <w:separator/>
      </w:r>
    </w:p>
  </w:footnote>
  <w:footnote w:type="continuationSeparator" w:id="0">
    <w:p w:rsidR="00727CCE" w:rsidRDefault="00727CCE" w:rsidP="0072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CE" w:rsidRDefault="00727CCE">
    <w:pPr>
      <w:pStyle w:val="Header"/>
    </w:pPr>
  </w:p>
  <w:p w:rsidR="00727CCE" w:rsidRPr="00A12429" w:rsidRDefault="00F83DC9" w:rsidP="00727CCE">
    <w:pPr>
      <w:spacing w:after="100" w:afterAutospacing="1" w:line="276" w:lineRule="auto"/>
      <w:contextualSpacing/>
      <w:jc w:val="center"/>
      <w:rPr>
        <w:b/>
      </w:rPr>
    </w:pPr>
    <w:r>
      <w:rPr>
        <w:b/>
        <w:noProof/>
        <w:lang w:eastAsia="en-GB"/>
      </w:rPr>
      <w:drawing>
        <wp:inline distT="0" distB="0" distL="0" distR="0">
          <wp:extent cx="3600450" cy="71881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O_Logo_Rev_TM_dark.jpg"/>
                  <pic:cNvPicPr/>
                </pic:nvPicPr>
                <pic:blipFill>
                  <a:blip r:embed="rId1">
                    <a:extLst>
                      <a:ext uri="{28A0092B-C50C-407E-A947-70E740481C1C}">
                        <a14:useLocalDpi xmlns:a14="http://schemas.microsoft.com/office/drawing/2010/main" val="0"/>
                      </a:ext>
                    </a:extLst>
                  </a:blip>
                  <a:stretch>
                    <a:fillRect/>
                  </a:stretch>
                </pic:blipFill>
                <pic:spPr>
                  <a:xfrm>
                    <a:off x="0" y="0"/>
                    <a:ext cx="3680697" cy="7348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CE"/>
    <w:rsid w:val="0005278D"/>
    <w:rsid w:val="000561A1"/>
    <w:rsid w:val="0021751D"/>
    <w:rsid w:val="00251BCB"/>
    <w:rsid w:val="00281CE3"/>
    <w:rsid w:val="00484E53"/>
    <w:rsid w:val="004D55FD"/>
    <w:rsid w:val="00667959"/>
    <w:rsid w:val="00690C9C"/>
    <w:rsid w:val="00693D4D"/>
    <w:rsid w:val="00727CCE"/>
    <w:rsid w:val="007541EB"/>
    <w:rsid w:val="00843261"/>
    <w:rsid w:val="009C6D48"/>
    <w:rsid w:val="009F4583"/>
    <w:rsid w:val="00A92869"/>
    <w:rsid w:val="00DE376C"/>
    <w:rsid w:val="00EB516A"/>
    <w:rsid w:val="00F8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09F9C44-B1C0-419E-AAED-8206583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CCE"/>
  </w:style>
  <w:style w:type="paragraph" w:styleId="Footer">
    <w:name w:val="footer"/>
    <w:basedOn w:val="Normal"/>
    <w:link w:val="FooterChar"/>
    <w:uiPriority w:val="99"/>
    <w:unhideWhenUsed/>
    <w:rsid w:val="00727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CCE"/>
  </w:style>
  <w:style w:type="character" w:styleId="Hyperlink">
    <w:name w:val="Hyperlink"/>
    <w:basedOn w:val="DefaultParagraphFont"/>
    <w:uiPriority w:val="99"/>
    <w:semiHidden/>
    <w:unhideWhenUsed/>
    <w:rsid w:val="00727CCE"/>
    <w:rPr>
      <w:color w:val="0563C1" w:themeColor="hyperlink"/>
      <w:u w:val="single"/>
    </w:rPr>
  </w:style>
  <w:style w:type="paragraph" w:styleId="PlainText">
    <w:name w:val="Plain Text"/>
    <w:basedOn w:val="Normal"/>
    <w:link w:val="PlainTextChar"/>
    <w:uiPriority w:val="99"/>
    <w:unhideWhenUsed/>
    <w:rsid w:val="00F83D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3DC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ollydaulby@pasket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opowerplu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Daulby</dc:creator>
  <cp:keywords/>
  <dc:description/>
  <cp:lastModifiedBy>Holly Daulby</cp:lastModifiedBy>
  <cp:revision>2</cp:revision>
  <dcterms:created xsi:type="dcterms:W3CDTF">2017-03-27T15:46:00Z</dcterms:created>
  <dcterms:modified xsi:type="dcterms:W3CDTF">2017-03-27T15:46:00Z</dcterms:modified>
</cp:coreProperties>
</file>