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CCE" w:rsidRPr="00162F97" w:rsidRDefault="00A80FCF" w:rsidP="00F83DC9">
      <w:pPr>
        <w:spacing w:after="100" w:afterAutospacing="1" w:line="276" w:lineRule="auto"/>
        <w:contextualSpacing/>
        <w:jc w:val="center"/>
        <w:rPr>
          <w:b/>
          <w:sz w:val="24"/>
          <w:u w:val="single"/>
        </w:rPr>
      </w:pPr>
      <w:bookmarkStart w:id="0" w:name="OLE_LINK1"/>
      <w:r>
        <w:rPr>
          <w:b/>
          <w:sz w:val="24"/>
          <w:u w:val="single"/>
        </w:rPr>
        <w:t>FREEDOM TO WORK EXHAUST AND EMISSION FREE – ALL DAY!</w:t>
      </w:r>
    </w:p>
    <w:bookmarkEnd w:id="0"/>
    <w:p w:rsidR="00727CCE" w:rsidRPr="00F83DC9" w:rsidRDefault="00727CCE" w:rsidP="00F83DC9">
      <w:pPr>
        <w:spacing w:after="0" w:line="276" w:lineRule="auto"/>
        <w:contextualSpacing/>
        <w:jc w:val="both"/>
        <w:rPr>
          <w:b/>
        </w:rPr>
      </w:pPr>
    </w:p>
    <w:p w:rsidR="00AA45C2" w:rsidRDefault="00727CCE" w:rsidP="00A822E6">
      <w:pPr>
        <w:spacing w:line="276" w:lineRule="auto"/>
        <w:jc w:val="both"/>
      </w:pPr>
      <w:r w:rsidRPr="00F83DC9">
        <w:rPr>
          <w:b/>
        </w:rPr>
        <w:t xml:space="preserve">March 2017 – </w:t>
      </w:r>
      <w:r w:rsidR="00ED1C57">
        <w:t>EGO Power+, the leaders of the garden power revolution and pioneers of cordless technology, has progressed its relentless mission to conquer the sector with the introduction of its innovative backpack battery.</w:t>
      </w:r>
    </w:p>
    <w:p w:rsidR="00ED1C57" w:rsidRDefault="00ED1C57" w:rsidP="00A822E6">
      <w:pPr>
        <w:spacing w:line="276" w:lineRule="auto"/>
        <w:jc w:val="both"/>
      </w:pPr>
      <w:r>
        <w:t>The new EGO Power+ backpack battery balances exceptional power and user comfort. The lithium-ion backpack</w:t>
      </w:r>
      <w:r w:rsidR="00A822E6">
        <w:t xml:space="preserve"> has</w:t>
      </w:r>
      <w:r>
        <w:t xml:space="preserve"> a wearable </w:t>
      </w:r>
      <w:r w:rsidR="00AA28C9">
        <w:t>ergonomic</w:t>
      </w:r>
      <w:r>
        <w:t xml:space="preserve"> </w:t>
      </w:r>
      <w:r w:rsidR="00AA28C9">
        <w:t>design</w:t>
      </w:r>
      <w:r>
        <w:t xml:space="preserve"> that keeps users working</w:t>
      </w:r>
      <w:r w:rsidR="00814E28">
        <w:t xml:space="preserve"> in comfort</w:t>
      </w:r>
      <w:r>
        <w:t xml:space="preserve"> all day long. Designed like no other battery, the EGO Power+ backpack battery delivers intelligent power when it</w:t>
      </w:r>
      <w:r w:rsidR="00A822E6">
        <w:t xml:space="preserve"> i</w:t>
      </w:r>
      <w:r>
        <w:t>s needed m</w:t>
      </w:r>
      <w:r w:rsidR="00A822E6">
        <w:t xml:space="preserve">ost. The </w:t>
      </w:r>
      <w:r w:rsidR="00A2454B">
        <w:t xml:space="preserve">1300 </w:t>
      </w:r>
      <w:r w:rsidR="00A822E6">
        <w:t xml:space="preserve">watt hour </w:t>
      </w:r>
      <w:r>
        <w:t>backpack will fulfil eve</w:t>
      </w:r>
      <w:r w:rsidR="00AA28C9">
        <w:t>n</w:t>
      </w:r>
      <w:r>
        <w:t xml:space="preserve"> the most demanding of jobs and achieves a full days’ work from a single charge</w:t>
      </w:r>
      <w:r w:rsidR="00A822E6">
        <w:t xml:space="preserve">; it </w:t>
      </w:r>
      <w:r>
        <w:t>can b</w:t>
      </w:r>
      <w:bookmarkStart w:id="1" w:name="_GoBack"/>
      <w:bookmarkEnd w:id="1"/>
      <w:r>
        <w:t>e ready to go again in just four hours from flat.</w:t>
      </w:r>
    </w:p>
    <w:p w:rsidR="00ED1C57" w:rsidRDefault="00AA28C9" w:rsidP="00A822E6">
      <w:pPr>
        <w:spacing w:line="276" w:lineRule="auto"/>
        <w:jc w:val="both"/>
      </w:pPr>
      <w:r>
        <w:t>The EGO Power+ backp</w:t>
      </w:r>
      <w:r w:rsidR="00ED1C57">
        <w:t xml:space="preserve">ack battery grants users the freedom to work exhaust and </w:t>
      </w:r>
      <w:r>
        <w:t>emission</w:t>
      </w:r>
      <w:r w:rsidR="00ED1C57">
        <w:t xml:space="preserve"> free for hours on end. The robust, weatherproof unit features an ergonomic design so is comfortable to wear all day long to remove the strains encountered by long-term machinery use, freeing users from </w:t>
      </w:r>
      <w:r w:rsidRPr="00AA28C9">
        <w:t>musculoskeletal</w:t>
      </w:r>
      <w:r w:rsidR="00ED1C57">
        <w:t xml:space="preserve"> and hearing problems </w:t>
      </w:r>
      <w:r>
        <w:t>caused</w:t>
      </w:r>
      <w:r w:rsidR="00ED1C57">
        <w:t xml:space="preserve"> by exposure to vibrations and petrol fumes.</w:t>
      </w:r>
    </w:p>
    <w:p w:rsidR="00ED1C57" w:rsidRDefault="00ED1C57" w:rsidP="00A822E6">
      <w:pPr>
        <w:spacing w:line="276" w:lineRule="auto"/>
        <w:jc w:val="both"/>
      </w:pPr>
      <w:r>
        <w:t>It’s not just goo</w:t>
      </w:r>
      <w:r w:rsidR="00AA28C9">
        <w:t>d</w:t>
      </w:r>
      <w:r>
        <w:t xml:space="preserve"> for health, it’s also good for wallets! Compared to petrol-powered machinery, the backpack battery is proven to offer</w:t>
      </w:r>
      <w:r w:rsidR="00A822E6">
        <w:t xml:space="preserve"> massive</w:t>
      </w:r>
      <w:r>
        <w:t xml:space="preserve"> savings as the ROI on the lifetime of the battery is £4,500! Meaning that it pays for itself in just 200 charges.</w:t>
      </w:r>
    </w:p>
    <w:p w:rsidR="00ED1C57" w:rsidRPr="00B0740C" w:rsidRDefault="00ED1C57" w:rsidP="00A822E6">
      <w:pPr>
        <w:spacing w:line="276" w:lineRule="auto"/>
        <w:jc w:val="both"/>
        <w:rPr>
          <w:rFonts w:ascii="Calibri" w:hAnsi="Calibri"/>
          <w:bCs/>
          <w:color w:val="000000" w:themeColor="text1"/>
        </w:rPr>
      </w:pPr>
      <w:r>
        <w:t xml:space="preserve">The EGO backpack battery meets the demand expected from today’s </w:t>
      </w:r>
      <w:r w:rsidR="00AA28C9">
        <w:t>switched</w:t>
      </w:r>
      <w:r>
        <w:t xml:space="preserve">-on customers and is </w:t>
      </w:r>
      <w:r w:rsidR="00AA28C9">
        <w:t>interchangeable</w:t>
      </w:r>
      <w:r>
        <w:t xml:space="preserve"> with the EGO Power+ </w:t>
      </w:r>
      <w:proofErr w:type="spellStart"/>
      <w:r>
        <w:t>brushcutter</w:t>
      </w:r>
      <w:proofErr w:type="spellEnd"/>
      <w:r>
        <w:t xml:space="preserve">, </w:t>
      </w:r>
      <w:proofErr w:type="spellStart"/>
      <w:r>
        <w:t>hedgetrimmers</w:t>
      </w:r>
      <w:proofErr w:type="spellEnd"/>
      <w:r>
        <w:t xml:space="preserve"> and </w:t>
      </w:r>
      <w:r w:rsidR="00AA28C9">
        <w:t>blowers</w:t>
      </w:r>
      <w:r>
        <w:t>.</w:t>
      </w:r>
    </w:p>
    <w:p w:rsidR="00727CCE" w:rsidRPr="00F83DC9" w:rsidRDefault="00727CCE" w:rsidP="00A822E6">
      <w:pPr>
        <w:spacing w:line="276" w:lineRule="auto"/>
        <w:contextualSpacing/>
        <w:jc w:val="both"/>
      </w:pPr>
      <w:r w:rsidRPr="00F83DC9">
        <w:t xml:space="preserve">The EGO Power+ range is available through </w:t>
      </w:r>
      <w:proofErr w:type="spellStart"/>
      <w:r w:rsidRPr="00F83DC9">
        <w:t>Henton</w:t>
      </w:r>
      <w:proofErr w:type="spellEnd"/>
      <w:r w:rsidRPr="00F83DC9">
        <w:t xml:space="preserve"> &amp; </w:t>
      </w:r>
      <w:proofErr w:type="spellStart"/>
      <w:r w:rsidRPr="00F83DC9">
        <w:t>Chattell’s</w:t>
      </w:r>
      <w:proofErr w:type="spellEnd"/>
      <w:r w:rsidRPr="00F83DC9">
        <w:t xml:space="preserve"> nationwide dealer network.</w:t>
      </w:r>
    </w:p>
    <w:p w:rsidR="00727CCE" w:rsidRPr="00F83DC9" w:rsidRDefault="00727CCE" w:rsidP="00DF03B5">
      <w:pPr>
        <w:spacing w:line="276" w:lineRule="auto"/>
        <w:contextualSpacing/>
        <w:jc w:val="both"/>
      </w:pPr>
    </w:p>
    <w:p w:rsidR="00727CCE" w:rsidRPr="00F83DC9" w:rsidRDefault="00727CCE" w:rsidP="00DF03B5">
      <w:pPr>
        <w:spacing w:line="276" w:lineRule="auto"/>
        <w:contextualSpacing/>
        <w:jc w:val="both"/>
      </w:pPr>
      <w:r w:rsidRPr="00F83DC9">
        <w:t xml:space="preserve">For more information visit </w:t>
      </w:r>
      <w:hyperlink r:id="rId6" w:history="1">
        <w:r w:rsidRPr="00F83DC9">
          <w:rPr>
            <w:rStyle w:val="Hyperlink"/>
          </w:rPr>
          <w:t>www.egopowerplus.co.uk</w:t>
        </w:r>
      </w:hyperlink>
      <w:r w:rsidRPr="00F83DC9">
        <w:t>.</w:t>
      </w:r>
    </w:p>
    <w:p w:rsidR="00727CCE" w:rsidRPr="00F83DC9" w:rsidRDefault="00727CCE" w:rsidP="00F83DC9">
      <w:pPr>
        <w:spacing w:after="0" w:line="276" w:lineRule="auto"/>
        <w:contextualSpacing/>
        <w:jc w:val="both"/>
        <w:rPr>
          <w:b/>
        </w:rPr>
      </w:pPr>
    </w:p>
    <w:p w:rsidR="00727CCE" w:rsidRDefault="00727CCE" w:rsidP="00F83DC9">
      <w:pPr>
        <w:spacing w:after="0" w:line="276" w:lineRule="auto"/>
        <w:contextualSpacing/>
        <w:jc w:val="both"/>
        <w:rPr>
          <w:b/>
        </w:rPr>
      </w:pPr>
      <w:r w:rsidRPr="00F83DC9">
        <w:rPr>
          <w:b/>
        </w:rPr>
        <w:t xml:space="preserve">ENDS </w:t>
      </w:r>
    </w:p>
    <w:p w:rsidR="00F83DC9" w:rsidRPr="00F83DC9" w:rsidRDefault="00F83DC9" w:rsidP="00F83DC9">
      <w:pPr>
        <w:spacing w:after="0" w:line="276" w:lineRule="auto"/>
        <w:contextualSpacing/>
        <w:jc w:val="both"/>
        <w:rPr>
          <w:b/>
        </w:rPr>
      </w:pPr>
    </w:p>
    <w:p w:rsidR="00F83DC9" w:rsidRDefault="00F83DC9" w:rsidP="005F01C1">
      <w:pPr>
        <w:pStyle w:val="PlainText"/>
        <w:spacing w:line="276" w:lineRule="auto"/>
        <w:jc w:val="both"/>
        <w:rPr>
          <w:szCs w:val="22"/>
        </w:rPr>
      </w:pPr>
      <w:r w:rsidRPr="00E87EE8">
        <w:rPr>
          <w:szCs w:val="22"/>
        </w:rPr>
        <w:t>Price:</w:t>
      </w:r>
      <w:r w:rsidR="00E87EE8" w:rsidRPr="00E87EE8">
        <w:rPr>
          <w:szCs w:val="22"/>
        </w:rPr>
        <w:t xml:space="preserve"> £849</w:t>
      </w:r>
    </w:p>
    <w:p w:rsidR="00F83DC9" w:rsidRPr="00F83DC9" w:rsidRDefault="00F83DC9" w:rsidP="00F83DC9">
      <w:pPr>
        <w:spacing w:after="0" w:line="276" w:lineRule="auto"/>
        <w:contextualSpacing/>
        <w:jc w:val="both"/>
        <w:rPr>
          <w:b/>
        </w:rPr>
      </w:pPr>
    </w:p>
    <w:p w:rsidR="00727CCE" w:rsidRPr="00F83DC9" w:rsidRDefault="00727CCE" w:rsidP="00F83DC9">
      <w:pPr>
        <w:spacing w:after="0" w:line="276" w:lineRule="auto"/>
        <w:contextualSpacing/>
        <w:jc w:val="both"/>
        <w:rPr>
          <w:b/>
        </w:rPr>
      </w:pPr>
      <w:r w:rsidRPr="00F83DC9">
        <w:rPr>
          <w:b/>
        </w:rPr>
        <w:t>No: 17/</w:t>
      </w:r>
    </w:p>
    <w:p w:rsidR="00727CCE" w:rsidRPr="00F83DC9" w:rsidRDefault="00727CCE" w:rsidP="00F83DC9">
      <w:pPr>
        <w:spacing w:after="0" w:line="276" w:lineRule="auto"/>
        <w:contextualSpacing/>
        <w:jc w:val="both"/>
        <w:rPr>
          <w:b/>
        </w:rPr>
      </w:pPr>
    </w:p>
    <w:p w:rsidR="00727CCE" w:rsidRPr="00F83DC9" w:rsidRDefault="00727CCE" w:rsidP="00F83DC9">
      <w:pPr>
        <w:spacing w:after="0" w:line="276" w:lineRule="auto"/>
        <w:contextualSpacing/>
        <w:jc w:val="both"/>
      </w:pPr>
      <w:r w:rsidRPr="00F83DC9">
        <w:t xml:space="preserve">For more information about this press release please contact Holly Daulby at Paskett PR. 01332 258335/07850 314040 or email </w:t>
      </w:r>
      <w:hyperlink r:id="rId7" w:history="1">
        <w:r w:rsidRPr="00F83DC9">
          <w:rPr>
            <w:rStyle w:val="Hyperlink"/>
          </w:rPr>
          <w:t>hollydaulby@paskett.co.uk</w:t>
        </w:r>
      </w:hyperlink>
      <w:r w:rsidRPr="00F83DC9">
        <w:rPr>
          <w:rStyle w:val="Hyperlink"/>
        </w:rPr>
        <w:t>.</w:t>
      </w:r>
    </w:p>
    <w:sectPr w:rsidR="00727CCE" w:rsidRPr="00F83DC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CCE" w:rsidRDefault="00727CCE" w:rsidP="00727CCE">
      <w:pPr>
        <w:spacing w:after="0" w:line="240" w:lineRule="auto"/>
      </w:pPr>
      <w:r>
        <w:separator/>
      </w:r>
    </w:p>
  </w:endnote>
  <w:endnote w:type="continuationSeparator" w:id="0">
    <w:p w:rsidR="00727CCE" w:rsidRDefault="00727CCE" w:rsidP="0072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CCE" w:rsidRDefault="00727CCE" w:rsidP="00727CCE">
      <w:pPr>
        <w:spacing w:after="0" w:line="240" w:lineRule="auto"/>
      </w:pPr>
      <w:r>
        <w:separator/>
      </w:r>
    </w:p>
  </w:footnote>
  <w:footnote w:type="continuationSeparator" w:id="0">
    <w:p w:rsidR="00727CCE" w:rsidRDefault="00727CCE" w:rsidP="0072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CCE" w:rsidRDefault="00727CCE">
    <w:pPr>
      <w:pStyle w:val="Header"/>
    </w:pPr>
  </w:p>
  <w:p w:rsidR="00727CCE" w:rsidRPr="00A12429" w:rsidRDefault="00F83DC9" w:rsidP="00727CCE">
    <w:pPr>
      <w:spacing w:after="100" w:afterAutospacing="1" w:line="276" w:lineRule="auto"/>
      <w:contextualSpacing/>
      <w:jc w:val="center"/>
      <w:rPr>
        <w:b/>
      </w:rPr>
    </w:pPr>
    <w:r>
      <w:rPr>
        <w:b/>
        <w:noProof/>
        <w:lang w:eastAsia="en-GB"/>
      </w:rPr>
      <w:drawing>
        <wp:inline distT="0" distB="0" distL="0" distR="0">
          <wp:extent cx="3600450" cy="718813"/>
          <wp:effectExtent l="0" t="0" r="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GO_Logo_Rev_TM_d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0697" cy="734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CE"/>
    <w:rsid w:val="0021751D"/>
    <w:rsid w:val="004B4023"/>
    <w:rsid w:val="004D55FD"/>
    <w:rsid w:val="005F01C1"/>
    <w:rsid w:val="00727CCE"/>
    <w:rsid w:val="00814E28"/>
    <w:rsid w:val="00A2454B"/>
    <w:rsid w:val="00A80FCF"/>
    <w:rsid w:val="00A822E6"/>
    <w:rsid w:val="00A92869"/>
    <w:rsid w:val="00AA28C9"/>
    <w:rsid w:val="00AA45C2"/>
    <w:rsid w:val="00DE008C"/>
    <w:rsid w:val="00DF03B5"/>
    <w:rsid w:val="00E87EE8"/>
    <w:rsid w:val="00EB516A"/>
    <w:rsid w:val="00ED1C57"/>
    <w:rsid w:val="00F8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B09F9C44-B1C0-419E-AAED-8206583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CCE"/>
  </w:style>
  <w:style w:type="paragraph" w:styleId="Footer">
    <w:name w:val="footer"/>
    <w:basedOn w:val="Normal"/>
    <w:link w:val="FooterChar"/>
    <w:uiPriority w:val="99"/>
    <w:unhideWhenUsed/>
    <w:rsid w:val="00727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CCE"/>
  </w:style>
  <w:style w:type="character" w:styleId="Hyperlink">
    <w:name w:val="Hyperlink"/>
    <w:basedOn w:val="DefaultParagraphFont"/>
    <w:uiPriority w:val="99"/>
    <w:semiHidden/>
    <w:unhideWhenUsed/>
    <w:rsid w:val="00727CC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83DC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3DC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ollydaulby@paskett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opowerplus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Daulby</dc:creator>
  <cp:keywords/>
  <dc:description/>
  <cp:lastModifiedBy>Holly Daulby</cp:lastModifiedBy>
  <cp:revision>2</cp:revision>
  <dcterms:created xsi:type="dcterms:W3CDTF">2017-03-27T15:44:00Z</dcterms:created>
  <dcterms:modified xsi:type="dcterms:W3CDTF">2017-03-27T15:44:00Z</dcterms:modified>
</cp:coreProperties>
</file>